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四川汽车职业技术学院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2023年专升本平时成绩公示</w:t>
      </w:r>
    </w:p>
    <w:tbl>
      <w:tblPr>
        <w:tblStyle w:val="3"/>
        <w:tblW w:w="511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84"/>
        <w:gridCol w:w="1387"/>
        <w:gridCol w:w="1120"/>
        <w:gridCol w:w="1133"/>
        <w:gridCol w:w="840"/>
        <w:gridCol w:w="1254"/>
        <w:gridCol w:w="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373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93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794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4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649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平时成绩</w:t>
            </w:r>
          </w:p>
        </w:tc>
        <w:tc>
          <w:tcPr>
            <w:tcW w:w="481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加分</w:t>
            </w:r>
          </w:p>
        </w:tc>
        <w:tc>
          <w:tcPr>
            <w:tcW w:w="718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加分原因</w:t>
            </w:r>
          </w:p>
        </w:tc>
        <w:tc>
          <w:tcPr>
            <w:tcW w:w="547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2019650101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张英姿</w:t>
            </w:r>
          </w:p>
        </w:tc>
        <w:tc>
          <w:tcPr>
            <w:tcW w:w="6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16.7515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2019650118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宋宇航</w:t>
            </w:r>
          </w:p>
        </w:tc>
        <w:tc>
          <w:tcPr>
            <w:tcW w:w="641" w:type="pct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16.6848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2019650318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肖悦心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15.9091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2019650726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李双凤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18.2667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2019650733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贾玉婷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16.4061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2019650839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张杨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16.8970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2019650840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王丽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16.9394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2020650101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席宇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16.4545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2020650103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傅榆婷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15.3455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2020650104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干卫芸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17.2606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2020650109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陈倩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16.6000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2020650114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袁思琪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16.7576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2020650116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赵文燕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15.9939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2020650117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聂小芝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16.3212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2020650131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岳清芳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17.5273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2020650133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胡敬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20.8667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省优大</w:t>
            </w: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2020650134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王玉蓉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17.0121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2020650138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吴阳秀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16.6606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2020650140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阿旺江措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15.7394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2020650143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林燕菲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16.8909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2020650146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古宇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16.2364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2020650147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周小青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16.9515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2020650202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刘睿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16.3091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2020650210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吴艳红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22.0303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省优大</w:t>
            </w: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2020650215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王何英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17.5394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2020650220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钱莉娟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16.5515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2020650221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王霞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16.5758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2020650248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牛海瑞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14.4909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2020650249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呷绒达瓦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13.4061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2020650250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益西多吉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13.3818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2020650312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阿呷子布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16.9273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2020650314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周陈佳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17.2606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2020650316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杨国燕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16.6909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2020650317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王大英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16.5636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2020650319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付新竹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14.3212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2020650321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谢廷玉 </w:t>
            </w:r>
          </w:p>
        </w:tc>
        <w:tc>
          <w:tcPr>
            <w:tcW w:w="641" w:type="pct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19.5091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718" w:type="pct"/>
            <w:vAlign w:val="top"/>
          </w:tcPr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“互联网+”</w:t>
            </w:r>
          </w:p>
          <w:p>
            <w:pPr>
              <w:spacing w:beforeLines="0" w:afterLines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省级银奖</w:t>
            </w:r>
          </w:p>
        </w:tc>
        <w:tc>
          <w:tcPr>
            <w:tcW w:w="547" w:type="pct"/>
          </w:tcPr>
          <w:p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2020650322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冯素珍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16.6000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2020650323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肖宇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16.8061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2020650336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毛婷婷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21.6667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省优大</w:t>
            </w: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2020650348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刘彦君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16.7939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2020650409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曾宁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16.8727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2020650410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陈寒池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16.9939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2020650413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程会菊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17.0545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2020650414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马小飞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21.3939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省优大</w:t>
            </w: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2020650415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余佳琪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16.1697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2020650416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禄艳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16.1091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2020650419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杨江秀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16.8182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2020650422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张发昌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14.7636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2020650430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刘丹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16.1879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2020650432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刘扬茉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17.3818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2020650435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汤艺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17.1697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2020650438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钟明香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16.6909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2020650441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万新意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16.9091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2020650442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周明岚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17.4909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2020650501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徐胜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15.5212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2020650505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张沂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21.1091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省优大</w:t>
            </w: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2020650507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曹雅玲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16.6485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2020650509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宋冬梅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20.8909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4 </w:t>
            </w: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新媒体创意</w:t>
            </w: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大赛省赛</w:t>
            </w:r>
          </w:p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“一等奖”</w:t>
            </w: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73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93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2020650512</w:t>
            </w:r>
          </w:p>
        </w:tc>
        <w:tc>
          <w:tcPr>
            <w:tcW w:w="794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梁玲琳 </w:t>
            </w:r>
          </w:p>
        </w:tc>
        <w:tc>
          <w:tcPr>
            <w:tcW w:w="641" w:type="pct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学前教育</w:t>
            </w:r>
          </w:p>
        </w:tc>
        <w:tc>
          <w:tcPr>
            <w:tcW w:w="649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16.4182</w:t>
            </w:r>
          </w:p>
        </w:tc>
        <w:tc>
          <w:tcPr>
            <w:tcW w:w="481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8" w:type="pct"/>
            <w:vAlign w:val="top"/>
          </w:tcPr>
          <w:p>
            <w:pPr>
              <w:spacing w:beforeLines="0" w:afterLines="0"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7" w:type="pct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备注：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1、平时成绩计算说明：专科阶段的必修课程（33门课程）成绩总和除以计算的课程门数再乘以20%，得到课程的平均成绩，单列宜宾学院2023年普通专升本招生章程第六条奖励加分办法；</w:t>
      </w:r>
    </w:p>
    <w:p>
      <w:pPr>
        <w:numPr>
          <w:ilvl w:val="0"/>
          <w:numId w:val="0"/>
        </w:numPr>
        <w:jc w:val="left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2、公示官方网址：http://jyx.scavtc.com/notice/detail.aspx?detailid=507&amp;categoryid=0&amp;t=0.447432472578917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3、举报电话：</w:t>
      </w:r>
      <w:r>
        <w:rPr>
          <w:rFonts w:ascii="0.6);" w:hAnsi="0.6);" w:eastAsia="0.6);" w:cs="0.6);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17709028326</w:t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教育和艺术学院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                                               2023年3月19日</w:t>
      </w:r>
    </w:p>
    <w:sectPr>
      <w:pgSz w:w="11906" w:h="16838"/>
      <w:pgMar w:top="104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0.6);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YWI0NzQwYzhmY2IxMDBmM2RiMDg4NWUwYjc3MGIifQ=="/>
    <w:docVar w:name="KSO_WPS_MARK_KEY" w:val="3812f39d-1f10-45e0-8fd9-33a858da173a"/>
  </w:docVars>
  <w:rsids>
    <w:rsidRoot w:val="00172A27"/>
    <w:rsid w:val="030E1051"/>
    <w:rsid w:val="05B03B7F"/>
    <w:rsid w:val="06AE40F2"/>
    <w:rsid w:val="06FF09C2"/>
    <w:rsid w:val="08782E66"/>
    <w:rsid w:val="08942CDB"/>
    <w:rsid w:val="0B766282"/>
    <w:rsid w:val="0B7E0918"/>
    <w:rsid w:val="0CA0298B"/>
    <w:rsid w:val="0DC9055C"/>
    <w:rsid w:val="149943B2"/>
    <w:rsid w:val="153E78CE"/>
    <w:rsid w:val="18950484"/>
    <w:rsid w:val="1A6E53D3"/>
    <w:rsid w:val="1B0A718F"/>
    <w:rsid w:val="1B613FBC"/>
    <w:rsid w:val="1DC16250"/>
    <w:rsid w:val="20FF4DDB"/>
    <w:rsid w:val="25AC50C1"/>
    <w:rsid w:val="27866371"/>
    <w:rsid w:val="354C2E0A"/>
    <w:rsid w:val="357A4AA4"/>
    <w:rsid w:val="36480639"/>
    <w:rsid w:val="397743DB"/>
    <w:rsid w:val="3BB439AE"/>
    <w:rsid w:val="3D024134"/>
    <w:rsid w:val="3DF05F4E"/>
    <w:rsid w:val="4004520F"/>
    <w:rsid w:val="42DB435D"/>
    <w:rsid w:val="4B601FF6"/>
    <w:rsid w:val="4B740708"/>
    <w:rsid w:val="4BB22554"/>
    <w:rsid w:val="4FA61EF0"/>
    <w:rsid w:val="539363FD"/>
    <w:rsid w:val="568B3332"/>
    <w:rsid w:val="58CF2279"/>
    <w:rsid w:val="5BAC10D5"/>
    <w:rsid w:val="5D9D73AC"/>
    <w:rsid w:val="5FAA3B51"/>
    <w:rsid w:val="608A0592"/>
    <w:rsid w:val="663A3EE7"/>
    <w:rsid w:val="671379C1"/>
    <w:rsid w:val="6BF64322"/>
    <w:rsid w:val="6E994C05"/>
    <w:rsid w:val="6F681199"/>
    <w:rsid w:val="70790A43"/>
    <w:rsid w:val="71780E8B"/>
    <w:rsid w:val="71E3558E"/>
    <w:rsid w:val="723D7D31"/>
    <w:rsid w:val="73CC10EE"/>
    <w:rsid w:val="74466A13"/>
    <w:rsid w:val="74790F48"/>
    <w:rsid w:val="77510BF9"/>
    <w:rsid w:val="78FC7FF6"/>
    <w:rsid w:val="7DD96EAC"/>
    <w:rsid w:val="7EF2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780</Words>
  <Characters>1738</Characters>
  <Lines>0</Lines>
  <Paragraphs>0</Paragraphs>
  <TotalTime>4</TotalTime>
  <ScaleCrop>false</ScaleCrop>
  <LinksUpToDate>false</LinksUpToDate>
  <CharactersWithSpaces>1897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2021-03-31T02:57:00Z</dcterms:created>
  <dc:creator>Administrator</dc:creator>
  <cp:lastModifiedBy>小城姑娘 ，</cp:lastModifiedBy>
  <dcterms:modified xsi:type="dcterms:W3CDTF">2023-03-22T11:58:23Z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F5D968120D2341479AA39B1F5E6CDAA9</vt:lpwstr>
  </property>
</Properties>
</file>